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5629275" cy="8093075"/>
            <wp:effectExtent l="0" t="0" r="9525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TBlNjI4NThlMzI1NjU1Njg4MmU2MThhYzA2MzMifQ=="/>
  </w:docVars>
  <w:rsids>
    <w:rsidRoot w:val="00000000"/>
    <w:rsid w:val="0DDA7634"/>
    <w:rsid w:val="162E4C92"/>
    <w:rsid w:val="1DCE2C44"/>
    <w:rsid w:val="26852BDA"/>
    <w:rsid w:val="2D8F7C26"/>
    <w:rsid w:val="450060B4"/>
    <w:rsid w:val="49204EAC"/>
    <w:rsid w:val="51C6497F"/>
    <w:rsid w:val="5C7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1"/>
    </w:pPr>
    <w:rPr>
      <w:rFonts w:ascii="Arial" w:hAnsi="Arial" w:eastAsia="方正楷体_GB2312"/>
      <w:b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华文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华文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2022-06-28T06:49:00Z</dcterms:created>
  <dc:creator>Administrator</dc:creator>
  <cp:lastModifiedBy>会泽乾振</cp:lastModifiedBy>
  <dcterms:modified xsi:type="dcterms:W3CDTF">2022-09-09T01:47:58Z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972A1842B96541BBA20DC1F50FE3D97A</vt:lpwstr>
  </property>
</Properties>
</file>